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D" w:rsidRDefault="004D0410" w:rsidP="007A04CD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1.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 xml:space="preserve">האם קיימים מספרים לא שלמים </w:t>
      </w:r>
      <w:r w:rsidR="007A04CD" w:rsidRPr="006E7FD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DSMT4" ShapeID="_x0000_i1025" DrawAspect="Content" ObjectID="_1570769484" r:id="rId6"/>
        </w:object>
      </w:r>
      <w:r w:rsidR="007A04C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7A04CD" w:rsidRPr="006E7FDC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26" type="#_x0000_t75" style="width:12.75pt;height:15pt" o:ole="">
            <v:imagedata r:id="rId7" o:title=""/>
          </v:shape>
          <o:OLEObject Type="Embed" ProgID="Equation.DSMT4" ShapeID="_x0000_i1026" DrawAspect="Content" ObjectID="_1570769485" r:id="rId8"/>
        </w:object>
      </w:r>
      <w:r w:rsidR="007A04C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="007A04CD" w:rsidRPr="006E7FDC">
        <w:rPr>
          <w:rFonts w:ascii="Times New Roman" w:hAnsi="Times New Roman" w:cs="Times New Roman"/>
          <w:position w:val="-14"/>
          <w:sz w:val="28"/>
          <w:szCs w:val="28"/>
        </w:rPr>
        <w:object w:dxaOrig="2040" w:dyaOrig="420">
          <v:shape id="_x0000_i1027" type="#_x0000_t75" style="width:102pt;height:21pt" o:ole="">
            <v:imagedata r:id="rId9" o:title=""/>
          </v:shape>
          <o:OLEObject Type="Embed" ProgID="Equation.DSMT4" ShapeID="_x0000_i1027" DrawAspect="Content" ObjectID="_1570769486" r:id="rId10"/>
        </w:object>
      </w:r>
      <w:r w:rsidR="007A04C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4D0410" w:rsidRPr="004D0410" w:rsidRDefault="007A04CD" w:rsidP="007A04CD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16CA5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הערה: כאן </w:t>
      </w:r>
      <w:r w:rsidRPr="00016CA5">
        <w:rPr>
          <w:rFonts w:ascii="Times New Roman" w:hAnsi="Times New Roman" w:cs="Times New Roman"/>
          <w:i/>
          <w:iCs/>
          <w:position w:val="-14"/>
          <w:sz w:val="28"/>
          <w:szCs w:val="28"/>
        </w:rPr>
        <w:object w:dxaOrig="440" w:dyaOrig="420">
          <v:shape id="_x0000_i1028" type="#_x0000_t75" style="width:22.5pt;height:21pt" o:ole="">
            <v:imagedata r:id="rId11" o:title=""/>
          </v:shape>
          <o:OLEObject Type="Embed" ProgID="Equation.DSMT4" ShapeID="_x0000_i1028" DrawAspect="Content" ObjectID="_1570769487" r:id="rId12"/>
        </w:object>
      </w:r>
      <w:r w:rsidRPr="00016CA5">
        <w:rPr>
          <w:rFonts w:ascii="Times New Roman" w:hAnsi="Times New Roman" w:cs="Times New Roman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מסמן </w:t>
      </w:r>
      <w:r w:rsidRPr="002C3BFE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את החלק השברי של מספר </w:t>
      </w:r>
      <w:r w:rsidRPr="002C3BFE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220" w:dyaOrig="240">
          <v:shape id="_x0000_i1029" type="#_x0000_t75" style="width:11.25pt;height:12.75pt" o:ole="">
            <v:imagedata r:id="rId13" o:title=""/>
          </v:shape>
          <o:OLEObject Type="Embed" ProgID="Equation.DSMT4" ShapeID="_x0000_i1029" DrawAspect="Content" ObjectID="_1570769488" r:id="rId14"/>
        </w:object>
      </w:r>
      <w:r w:rsidRPr="002C3BFE">
        <w:rPr>
          <w:rFonts w:ascii="Times New Roman" w:hAnsi="Times New Roman" w:cs="Times New Roman" w:hint="cs"/>
          <w:i/>
          <w:iCs/>
          <w:sz w:val="28"/>
          <w:szCs w:val="28"/>
          <w:rtl/>
        </w:rPr>
        <w:t>.</w:t>
      </w:r>
    </w:p>
    <w:p w:rsidR="004D0410" w:rsidRPr="004D0410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F65EA" w:rsidRDefault="004F65EA" w:rsidP="00631AAD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7A04CD" w:rsidRPr="007A04CD">
        <w:rPr>
          <w:rFonts w:ascii="Times New Roman" w:hAnsi="Times New Roman" w:cs="Times New Roman" w:hint="cs"/>
          <w:sz w:val="28"/>
          <w:szCs w:val="28"/>
          <w:rtl/>
        </w:rPr>
        <w:t>לא</w:t>
      </w:r>
    </w:p>
    <w:p w:rsidR="007A04CD" w:rsidRDefault="00635CFB" w:rsidP="007A04C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>אם נוסיף מספר שלם ל-</w:t>
      </w:r>
      <w:r w:rsidR="007A04CD" w:rsidRPr="007A04C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0" type="#_x0000_t75" style="width:11.25pt;height:12pt" o:ole="">
            <v:imagedata r:id="rId15" o:title=""/>
          </v:shape>
          <o:OLEObject Type="Embed" ProgID="Equation.DSMT4" ShapeID="_x0000_i1030" DrawAspect="Content" ObjectID="_1570769489" r:id="rId16"/>
        </w:objec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 xml:space="preserve">, זה לא ישפיע לא על </w:t>
      </w:r>
      <w:r w:rsidR="007A04CD" w:rsidRPr="007A04CD">
        <w:rPr>
          <w:rFonts w:ascii="Times New Roman" w:hAnsi="Times New Roman" w:cs="Times New Roman"/>
          <w:position w:val="-14"/>
          <w:sz w:val="28"/>
          <w:szCs w:val="28"/>
        </w:rPr>
        <w:object w:dxaOrig="440" w:dyaOrig="420">
          <v:shape id="_x0000_i1031" type="#_x0000_t75" style="width:21.75pt;height:21pt" o:ole="">
            <v:imagedata r:id="rId17" o:title=""/>
          </v:shape>
          <o:OLEObject Type="Embed" ProgID="Equation.DSMT4" ShapeID="_x0000_i1031" DrawAspect="Content" ObjectID="_1570769490" r:id="rId18"/>
        </w:object>
      </w:r>
      <w:r w:rsidR="007A04C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 xml:space="preserve">ולא על </w:t>
      </w:r>
      <w:r w:rsidR="007A04CD" w:rsidRPr="007A04CD">
        <w:rPr>
          <w:rFonts w:ascii="Times New Roman" w:hAnsi="Times New Roman" w:cs="Times New Roman"/>
          <w:position w:val="-14"/>
          <w:sz w:val="28"/>
          <w:szCs w:val="28"/>
        </w:rPr>
        <w:object w:dxaOrig="859" w:dyaOrig="420">
          <v:shape id="_x0000_i1032" type="#_x0000_t75" style="width:42.75pt;height:21pt" o:ole="">
            <v:imagedata r:id="rId19" o:title=""/>
          </v:shape>
          <o:OLEObject Type="Embed" ProgID="Equation.DSMT4" ShapeID="_x0000_i1032" DrawAspect="Content" ObjectID="_1570769491" r:id="rId20"/>
        </w:objec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 xml:space="preserve">, לכן ללא הגבלת הכלליות ניתן להניח כי </w:t>
      </w:r>
      <w:r w:rsidR="007A04CD" w:rsidRPr="007A04CD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33" type="#_x0000_t75" style="width:48.75pt;height:15pt" o:ole="">
            <v:imagedata r:id="rId21" o:title=""/>
          </v:shape>
          <o:OLEObject Type="Embed" ProgID="Equation.DSMT4" ShapeID="_x0000_i1033" DrawAspect="Content" ObjectID="_1570769492" r:id="rId22"/>
        </w:objec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 xml:space="preserve">. באופן דומה גם </w:t>
      </w:r>
      <w:r w:rsidR="007A04CD" w:rsidRPr="007A04CD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34" type="#_x0000_t75" style="width:50.25pt;height:18pt" o:ole="">
            <v:imagedata r:id="rId23" o:title=""/>
          </v:shape>
          <o:OLEObject Type="Embed" ProgID="Equation.DSMT4" ShapeID="_x0000_i1034" DrawAspect="Content" ObjectID="_1570769493" r:id="rId24"/>
        </w:objec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 xml:space="preserve">. במקרה זה נוכל להיפתר מסימן של חלק שבור באגף שמאל, ובנוסף </w:t>
      </w:r>
      <w:r w:rsidR="007A04CD" w:rsidRPr="007A04CD">
        <w:rPr>
          <w:rFonts w:ascii="Times New Roman" w:hAnsi="Times New Roman" w:cs="Times New Roman"/>
          <w:position w:val="-12"/>
          <w:sz w:val="28"/>
          <w:szCs w:val="28"/>
        </w:rPr>
        <w:object w:dxaOrig="1460" w:dyaOrig="360">
          <v:shape id="_x0000_i1035" type="#_x0000_t75" style="width:72.75pt;height:18pt" o:ole="">
            <v:imagedata r:id="rId25" o:title=""/>
          </v:shape>
          <o:OLEObject Type="Embed" ProgID="Equation.DSMT4" ShapeID="_x0000_i1035" DrawAspect="Content" ObjectID="_1570769494" r:id="rId26"/>
        </w:object>
      </w:r>
      <w:r w:rsidR="007A04CD">
        <w:rPr>
          <w:rFonts w:ascii="Times New Roman" w:hAnsi="Times New Roman" w:cs="Times New Roman" w:hint="cs"/>
          <w:sz w:val="28"/>
          <w:szCs w:val="28"/>
          <w:rtl/>
        </w:rPr>
        <w:t>. לכן יש שני מקרים שצריך לבדוק:</w:t>
      </w:r>
    </w:p>
    <w:p w:rsidR="004D0410" w:rsidRDefault="007A04CD" w:rsidP="007A04CD">
      <w:pPr>
        <w:pStyle w:val="a5"/>
        <w:bidi/>
        <w:ind w:left="0"/>
        <w:jc w:val="both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>(א)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04CD">
        <w:rPr>
          <w:rFonts w:ascii="Times New Roman" w:hAnsi="Times New Roman" w:cs="Times New Roman"/>
          <w:position w:val="-12"/>
          <w:sz w:val="28"/>
          <w:szCs w:val="28"/>
        </w:rPr>
        <w:object w:dxaOrig="1180" w:dyaOrig="320">
          <v:shape id="_x0000_i1036" type="#_x0000_t75" style="width:59.25pt;height:15.75pt" o:ole="">
            <v:imagedata r:id="rId27" o:title=""/>
          </v:shape>
          <o:OLEObject Type="Embed" ProgID="Equation.DSMT4" ShapeID="_x0000_i1036" DrawAspect="Content" ObjectID="_1570769495" r:id="rId2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(ב) </w:t>
      </w:r>
      <w:r w:rsidRPr="007A04CD">
        <w:rPr>
          <w:position w:val="-12"/>
        </w:rPr>
        <w:object w:dxaOrig="1520" w:dyaOrig="360">
          <v:shape id="_x0000_i1037" type="#_x0000_t75" style="width:75.75pt;height:18pt" o:ole="">
            <v:imagedata r:id="rId29" o:title=""/>
          </v:shape>
          <o:OLEObject Type="Embed" ProgID="Equation.DSMT4" ShapeID="_x0000_i1037" DrawAspect="Content" ObjectID="_1570769496" r:id="rId30"/>
        </w:object>
      </w:r>
      <w:r>
        <w:rPr>
          <w:rtl/>
        </w:rPr>
        <w:t xml:space="preserve"> </w:t>
      </w:r>
    </w:p>
    <w:p w:rsidR="007A04CD" w:rsidRDefault="007A04CD" w:rsidP="007A04C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בהנחה ש-</w:t>
      </w:r>
      <w:r w:rsidRPr="007A04CD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38" type="#_x0000_t75" style="width:48.75pt;height:15pt" o:ole="">
            <v:imagedata r:id="rId31" o:title=""/>
          </v:shape>
          <o:OLEObject Type="Embed" ProgID="Equation.DSMT4" ShapeID="_x0000_i1038" DrawAspect="Content" ObjectID="_1570769497" r:id="rId3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 w:rsidRPr="007A04CD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39" type="#_x0000_t75" style="width:50.25pt;height:18pt" o:ole="">
            <v:imagedata r:id="rId33" o:title=""/>
          </v:shape>
          <o:OLEObject Type="Embed" ProgID="Equation.DSMT4" ShapeID="_x0000_i1039" DrawAspect="Content" ObjectID="_1570769498" r:id="rId3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7A04CD" w:rsidRDefault="007A04CD" w:rsidP="007A04C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A04CD" w:rsidRDefault="007A04CD" w:rsidP="007A04CD">
      <w:pPr>
        <w:pStyle w:val="a5"/>
        <w:numPr>
          <w:ilvl w:val="0"/>
          <w:numId w:val="2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לא יתכן כי </w:t>
      </w:r>
      <w:r w:rsidRPr="007A04CD">
        <w:rPr>
          <w:rFonts w:ascii="Times New Roman" w:hAnsi="Times New Roman" w:cs="Times New Roman"/>
          <w:position w:val="-12"/>
          <w:sz w:val="28"/>
          <w:szCs w:val="28"/>
        </w:rPr>
        <w:object w:dxaOrig="1600" w:dyaOrig="320">
          <v:shape id="_x0000_i1040" type="#_x0000_t75" style="width:80.25pt;height:15.75pt" o:ole="">
            <v:imagedata r:id="rId35" o:title=""/>
          </v:shape>
          <o:OLEObject Type="Embed" ProgID="Equation.DSMT4" ShapeID="_x0000_i1040" DrawAspect="Content" ObjectID="_1570769499" r:id="rId3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A04CD" w:rsidRDefault="007A04CD" w:rsidP="007A04CD">
      <w:pPr>
        <w:pStyle w:val="a5"/>
        <w:bidi/>
        <w:ind w:left="1080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7A04CD" w:rsidRPr="007A04CD" w:rsidRDefault="007A04CD" w:rsidP="007A04CD">
      <w:pPr>
        <w:pStyle w:val="a5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אז </w:t>
      </w:r>
      <w:r w:rsidRPr="007A04CD">
        <w:rPr>
          <w:rFonts w:ascii="Times New Roman" w:hAnsi="Times New Roman" w:cs="Times New Roman"/>
          <w:position w:val="-12"/>
          <w:sz w:val="28"/>
          <w:szCs w:val="28"/>
        </w:rPr>
        <w:object w:dxaOrig="1920" w:dyaOrig="360">
          <v:shape id="_x0000_i1042" type="#_x0000_t75" style="width:96pt;height:18pt" o:ole="">
            <v:imagedata r:id="rId37" o:title=""/>
          </v:shape>
          <o:OLEObject Type="Embed" ProgID="Equation.DSMT4" ShapeID="_x0000_i1042" DrawAspect="Content" ObjectID="_1570769500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w:r w:rsidRPr="007A04CD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041" type="#_x0000_t75" style="width:96.75pt;height:21pt" o:ole="">
            <v:imagedata r:id="rId39" o:title=""/>
          </v:shape>
          <o:OLEObject Type="Embed" ProgID="Equation.DSMT4" ShapeID="_x0000_i1041" DrawAspect="Content" ObjectID="_1570769501" r:id="rId4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וגם זה לא יתכן, כי שני הגורמים במכפלה שונים מ-0.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D51D2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20</cp:revision>
  <dcterms:created xsi:type="dcterms:W3CDTF">2016-03-08T13:17:00Z</dcterms:created>
  <dcterms:modified xsi:type="dcterms:W3CDTF">2017-10-29T05:55:00Z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